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228" w:type="pct"/>
        <w:tblCellSpacing w:w="0" w:type="dxa"/>
        <w:tblInd w:w="-284" w:type="dxa"/>
        <w:tblCellMar>
          <w:left w:w="0" w:type="dxa"/>
          <w:right w:w="0" w:type="dxa"/>
        </w:tblCellMar>
        <w:tblLook w:val="04A0"/>
      </w:tblPr>
      <w:tblGrid>
        <w:gridCol w:w="9782"/>
      </w:tblGrid>
      <w:tr w:rsidR="007C2EC3" w:rsidRPr="00005379" w:rsidTr="008B10A6">
        <w:trPr>
          <w:tblCellSpacing w:w="0" w:type="dxa"/>
        </w:trPr>
        <w:tc>
          <w:tcPr>
            <w:tcW w:w="0" w:type="auto"/>
            <w:vAlign w:val="center"/>
            <w:hideMark/>
          </w:tcPr>
          <w:p w:rsidR="00005379" w:rsidRPr="00005379" w:rsidRDefault="00005379" w:rsidP="00005379">
            <w:pPr>
              <w:pStyle w:val="1"/>
              <w:pBdr>
                <w:bottom w:val="single" w:sz="12" w:space="1" w:color="auto"/>
              </w:pBdr>
              <w:spacing w:before="0" w:beforeAutospacing="0"/>
              <w:ind w:left="-709"/>
              <w:jc w:val="center"/>
              <w:rPr>
                <w:i/>
                <w:iCs/>
                <w:spacing w:val="-20"/>
                <w:w w:val="90"/>
                <w:sz w:val="24"/>
                <w:szCs w:val="24"/>
              </w:rPr>
            </w:pPr>
            <w:r w:rsidRPr="00005379">
              <w:rPr>
                <w:i/>
                <w:iCs/>
                <w:spacing w:val="-20"/>
                <w:w w:val="90"/>
                <w:sz w:val="24"/>
                <w:szCs w:val="24"/>
              </w:rPr>
              <w:t>ОБРАЗОВАТЕЛЬНЫЙ СТАНДАРТ ОСНОВНОГО ОБЩЕГО</w:t>
            </w:r>
            <w:r w:rsidRPr="00005379">
              <w:rPr>
                <w:i/>
                <w:iCs/>
                <w:spacing w:val="-20"/>
                <w:w w:val="90"/>
                <w:sz w:val="24"/>
                <w:szCs w:val="24"/>
              </w:rPr>
              <w:br/>
              <w:t>ОБРАЗОВАНИЯ ПО ИСКУССТВУ</w:t>
            </w:r>
          </w:p>
          <w:p w:rsidR="007C2EC3" w:rsidRPr="00005379" w:rsidRDefault="007C2EC3" w:rsidP="00005379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Изучение искусства на ступени основного общего образования направлено на достижение следующих целей:</w:t>
            </w:r>
          </w:p>
          <w:p w:rsidR="007C2EC3" w:rsidRPr="00005379" w:rsidRDefault="007C2EC3" w:rsidP="00005379">
            <w:pPr>
              <w:numPr>
                <w:ilvl w:val="0"/>
                <w:numId w:val="1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развитие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эмоционально-ценностного отношения к миру, явлениям жизни и искусства;</w:t>
            </w:r>
          </w:p>
          <w:p w:rsidR="007C2EC3" w:rsidRPr="00005379" w:rsidRDefault="007C2EC3" w:rsidP="00005379">
            <w:pPr>
              <w:numPr>
                <w:ilvl w:val="0"/>
                <w:numId w:val="1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воспитание и развитие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художественного вкуса учащегося, его интеллектуальной и эмоциональной сферы, творческого потенциала, способности оценивать окружающий мир по законам красоты;</w:t>
            </w:r>
          </w:p>
          <w:p w:rsidR="007C2EC3" w:rsidRPr="00005379" w:rsidRDefault="007C2EC3" w:rsidP="00005379">
            <w:pPr>
              <w:numPr>
                <w:ilvl w:val="0"/>
                <w:numId w:val="1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освоение знаний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классическом и современном искусстве; ознакомление с выдающимися произведениями отечественной и зарубежной художественной культуры;</w:t>
            </w:r>
          </w:p>
          <w:p w:rsidR="007C2EC3" w:rsidRPr="00005379" w:rsidRDefault="007C2EC3" w:rsidP="00005379">
            <w:pPr>
              <w:numPr>
                <w:ilvl w:val="0"/>
                <w:numId w:val="1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овладение практическими умениями и навыками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художественно-творческой деятельности;</w:t>
            </w:r>
          </w:p>
          <w:p w:rsidR="008B10A6" w:rsidRPr="00005379" w:rsidRDefault="007C2EC3" w:rsidP="00005379">
            <w:pPr>
              <w:spacing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формирование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устойчивого интереса к искусству, художественным традициям своего народа и достижениям мировой культуры.</w:t>
            </w:r>
            <w:r w:rsidR="008B10A6" w:rsidRPr="00005379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 xml:space="preserve"> </w:t>
            </w:r>
          </w:p>
          <w:p w:rsidR="00005379" w:rsidRPr="00005379" w:rsidRDefault="008B10A6" w:rsidP="00005379">
            <w:pPr>
              <w:spacing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 xml:space="preserve">                                                                МУЗЫКА</w:t>
            </w:r>
            <w:r w:rsidR="00005379" w:rsidRPr="00005379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>ЛЬНОЕ ИСКУССТВО</w:t>
            </w:r>
          </w:p>
          <w:p w:rsidR="007C2EC3" w:rsidRPr="00005379" w:rsidRDefault="007C2EC3" w:rsidP="00005379">
            <w:pPr>
              <w:spacing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Изучение музыки направлено на достижение следующих целей:</w:t>
            </w:r>
          </w:p>
          <w:p w:rsidR="007C2EC3" w:rsidRPr="00005379" w:rsidRDefault="007C2EC3" w:rsidP="00005379">
            <w:pPr>
              <w:numPr>
                <w:ilvl w:val="0"/>
                <w:numId w:val="2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становление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музыкальной культуры как неотъемлемой части духовной культуры;</w:t>
            </w:r>
          </w:p>
          <w:p w:rsidR="007C2EC3" w:rsidRPr="00005379" w:rsidRDefault="007C2EC3" w:rsidP="00005379">
            <w:pPr>
              <w:numPr>
                <w:ilvl w:val="0"/>
                <w:numId w:val="2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развитие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музыкальности; музыкального слуха, певческого голоса, музыкальной памяти, способности к сопереживанию; образного и ассоциативного мышления, творческого воображения;</w:t>
            </w:r>
          </w:p>
          <w:p w:rsidR="007C2EC3" w:rsidRPr="00005379" w:rsidRDefault="007C2EC3" w:rsidP="00005379">
            <w:pPr>
              <w:numPr>
                <w:ilvl w:val="0"/>
                <w:numId w:val="2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освоение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музыки и знаний о музыке, ее интонационно-образ-ной природе, жанровом и стилевом многообразии, особенностях музыкального языка; музыкальном фольклоре, классическом наследии и современном творчестве отечественных и зарубежных композиторов; о воздействии музыки на человека; о ее взаимосвязи с другими видами искусства и жизнью;</w:t>
            </w:r>
          </w:p>
          <w:p w:rsidR="007C2EC3" w:rsidRPr="00005379" w:rsidRDefault="007C2EC3" w:rsidP="00005379">
            <w:pPr>
              <w:numPr>
                <w:ilvl w:val="0"/>
                <w:numId w:val="2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овладение практическими умениями и навыками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различных видах музыкально-творческой деятельности: слушании музыки, пении (в том числе с ориентацией на нотную запись), инструментальном музицировании, музыкально-пласти-ческом движении, импровизации, драматизации исполняемых произведений;</w:t>
            </w:r>
          </w:p>
          <w:p w:rsidR="007C2EC3" w:rsidRPr="00005379" w:rsidRDefault="007C2EC3" w:rsidP="00005379">
            <w:pPr>
              <w:numPr>
                <w:ilvl w:val="0"/>
                <w:numId w:val="2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воспитание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эмоционально-ценностного отношения к музыке; устойчивого интереса к музыке, музыкальному искусству своего народа и других народов мира; музыкального вкуса учащихся; потребности к самостоятельному общению с высокохудожественной музыкой и музыкальному самообразованию; слушательской и исполнительской культуры учащихся.</w:t>
            </w:r>
          </w:p>
          <w:p w:rsidR="007C2EC3" w:rsidRPr="00005379" w:rsidRDefault="007C2EC3" w:rsidP="00005379">
            <w:pPr>
              <w:spacing w:after="100" w:afterAutospacing="1" w:line="240" w:lineRule="auto"/>
              <w:outlineLvl w:val="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ОБЯЗАТЕЛЬНЫЙ МИНИМУМ СОДЕРЖАНИЯ</w:t>
            </w: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ОСНОВНЫХ ОБРАЗОВАТЕЛЬНЫХ ПРОГРАММ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Основы музыкальной культуры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Музыка как вид искусства.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Интонационно-образная, жанровая, стилевая основа музыки. Интонация как носитель смысла в музыке. Музыкальный образ и музыкальная драматургия. Возможности воплощения музыкального образа и его развития в различных музыкальных формах (двухчастной и трехчастной, вариации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рондо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, сюиты, сонатно-симфонического цикла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</w:rPr>
              <w:drawing>
                <wp:inline distT="0" distB="0" distL="0" distR="0">
                  <wp:extent cx="141605" cy="141605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605" cy="1416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). Разнообразие вокальной, вокально-инструментальной, камерно-инструментальной, симфонической и театральной музыки. Характерные черты русской и западноевропейской музыки различных исторических эпох, национальных школ, стилевых направлений,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индивидуального творчества выдающихся композиторов прошлого и современности. Традиции и новаторство в музыкальном искусстве.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Исполнение музыки как искусство интерпретации. Певческие голоса; хоры; оркестры.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Народное музыкальное творчество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. Фольклор как часть общей культуры народа. Особенности восприятия музыкального фольклора своего народа и других народов мира.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Специфика русской народной музыкальной культуры и ее основные жанры (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наиболее распространенные разновидности обрядовых песен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трудовые песни,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былины, лирические песни, частушки).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Интонационное своеобразие музыкального фольклора разных народов; образцы песенной и инструментальной народной музыки.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Русская музыка от эпохи средневековья до рубежа XIX – ХХ веков.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Духовная музыка в эпоху средневековья: знаменный распев.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Духовная музыка в синтезе с храмовым искусством. 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Духовная и светская музыкальная культура второй половины XVII – XVIII веков. Основные жанры профессиональной музыки: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кант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партесный концерт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; хоровой концерт.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Музыкальная культура XIX века: формирование русской классической школы Народно-песенные истоки русской профессиональной музыки. Способы обращения композиторов к народной музыке. 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проявления романтизма в русской музыке. Драматизм, героика, психологизм, картинность, народно-эпическая образность как характерные особенности русской классической школы.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Жанры светской музыки: камерная инструментальная (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прелюдия, ноктюрн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и др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.) и вокальная музыка (романс); концерт; симфония; опера, балет.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Духовная музыка русских композиторов: хоровой концерт;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всенощная, литургия.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Стилевые особенности русской классической музыкальной школы и их претворение в творчестве М.И.Глинки, М.П. Мусоргского, А.П.Бородина, Н.А.Римского-Корсакова, П.И.Чайковского, С.В.Рахманинова.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Зарубежная музыка от эпохи средневековья до рубежа XIX – ХХ веков.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Средневековая духовная музыка западноевропейской традиции: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григорианский хорал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Особенности музыки эпохи Возрождения и Барокко. Творчество И.-С.Баха (прелюдия, фуга,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месса)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Классицизм и романтизм в западноевропейской музыке. Особенности венской классической школы (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И.Гайдн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В.-А. Моцарт,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Л. ван Бетховен). Отличительные черты творчества композиторов-романтиков (Ф.Шопен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,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Ф.Лист,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Р.Шуман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Ф.Шуберт,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Э. Григ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). Основные жанры светской музыки: камерная инструментальная музыка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(прелюдия, ноктюрн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и др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)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соната, симфония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и др.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Оперный жанр в творчестве композиторов XIX века (Ж.Бизе,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Дж.Верди).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Образцы духовной музыки: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реквием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Отечественное и зарубежное музыкальное искусство ХХ века.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Стилевое многообразие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музыки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импрессионизм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, экспрессионизм, неофольклоризм, неоклассицизм и др.).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Взаимопроникновение «легкой» и «серьезной» музыки. 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Знакомство с наиболее яркими произведениями отечественных композиторов академической направленности (И.Ф.Стравин-ский, С.С.Прокофьев, Д.Д.Шостакович,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Г.В.Свиридов, Р.К.Щедрин, А.И.Хачатурян, А.Г.Шнитке)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зарубежных композиторов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(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К.Де-бюсси,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К.Орф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М.Равель, Б.Бриттен, А.Шенберг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Джаз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(Л.Армстронг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Л.Утесов).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Спиричуэл, блюз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(Э.Фицджеральд).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Симфоджаз (Дж. Гершвин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).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Творчество отечественных композиторов-песенников, ставшее «музыкальным символом» своего времени (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И.О.Дунаевский,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br/>
              <w:t>А.В. Александров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Многообразие современной популярной музыки: основные жанры, стили, направления.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Представления о музыкальной жизни России и других стран.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Выдающиеся российские исполнители: Ф.И.Шаляпин,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С.Т.Рихтер, Д.Ф.Ойстрах, Е.А.Мравинский, А.В.Свешников и др.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Выдающиеся зарубежные исполнители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: Э.Карузо, М.Каллас, Э.Горовиц, И.Менухин, Г. фон Караян и др.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Международный музыкальный конкурс исполнителей имени П.И.Чайковского.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Всемирно известные театры оперы и балета: Большой театр (Россия, Москва), Мариинский театр (Россия, С.-Петербург); Ла Скала (Италия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Милан),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Гранд-опера (Франция, Париж), Ковент-Гарден (Англия, Лондон), Метрополитен-опера (США, Нью-Йорк).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Центры отечественной музыкальной культуры и музыкального образования: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Музей музыкальной культуры имени М.И.Глинки. Московская государственная консерватория имени П.И.Чайковско-го, Санкт-Петербургская государственная консерватория имени Н.А.Римского-Корсакова.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Выдающиеся российские музыкальные коллективы: Русский народный академический хор им. М.Е.Пятницкого, Русский народный академический оркестр им. Н.П.Осипова, Государственный академический  оркестр Ленинградской филармонии. 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Музыка в формировании духовной культуры личности</w:t>
            </w:r>
            <w:r w:rsidRPr="00005379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>
                  <wp:extent cx="141605" cy="141605"/>
                  <wp:effectExtent l="1905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605" cy="1416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Предназначение музыкального искусства и его возможности в духовном совершенствовании личности.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Своеобразие раскрытия вечных проблем жизни в творчестве композиторов различных эпох и стилевых направлений: жизни и смерти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(реквиемы В.-А.Моцарта, Д.Верди, Б.Бриттена),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вечности духа и кратковременности земной жизни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(в творчестве И.-С. Баха),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любви и ненависти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(в различных трактовках трагедии У. Шекспира «Ромео и Джульетта»)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войны и мира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(Д.Д.Шостакович, Г.Малер, Д.Б.Кабалевский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); личности и общества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(Л. ван Бетховен, А.И. Хачатурян, А.Г.Шнитке);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внутренних противоречий в душе человека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(М.П.Мусоргский, Р.Шуман, Ж.Бизе)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и др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Своеобразие видения картины мира в национальных музыкальных культурах Запада и Востока.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Специфика музыки и ее место в ряду других видов искусства. Родство художественных образов разных искусств. Общность тем, специфика выразительных средств разных искусств (звучаний, линий, красок). Музыка в театре и кино.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Опыт музыкально-творческой деятельности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музыкального восприятия и овладение практическими умениями и навыками в музыкальной деятельности</w:t>
            </w: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Слушание музыки.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Личностно-окрашенное эмоционально-образное восприятие и оценка изучаемых образцов народного музыкального творчества, профессионального музыкального искусства различных исторических эпох и стилей. Сравнение исполнительских трактовок. Выявление связей музыки с другими искусствами, историей, жизнью.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Пение.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Хоровое, ансамблевое и сольное пение. Одноголосное и двухголосное исполнение образцов вокальной классической музыки, народных и современных песен с сопровождением и без сопровождения. Вокализация основных тем инструментальных произведений; в поисках вариантов их исполнительской трактовки. Обогащение опыта вокальной импровизации.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Музыкально-пластическое движение.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Обогащение опыта индивидуально-личностного воплощения музыкального образа пластическими средствами, в том числе танцевальными.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Инструментальное музицирование.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Расширение опыта творческой деятельности в музицировании на элементарных инструментах. Инструментальная импровизация. Создание композиций на основе знакомых мелодий из вокальных и инструментальных произведений.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Драматизация музыкальных произведений.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Создание художественного замысла и воплощение эмоционально-образного содержания музыки сценическими средствами. Поиск вариантов сценического воплощения музыкального произведения.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Музыка и современные технологии.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Использование информационно-коммуникационных технологий для создания, аранжировки, записи и воспроизведения музыкальных произведений. Опыт творческой деятельности в музицировании на электронных инструментах. Поиск музыкальных произведений в сети Интернет.</w:t>
            </w:r>
          </w:p>
          <w:p w:rsidR="007C2EC3" w:rsidRPr="00005379" w:rsidRDefault="007C2EC3" w:rsidP="00005379">
            <w:pPr>
              <w:spacing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ТРЕБОВАНИЯ К УРОВНЮ </w:t>
            </w: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ПОДГОТОВКИ ВЫПУСКНИКОВ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 результате изучения музыки ученик должен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знать/понимать</w:t>
            </w:r>
          </w:p>
          <w:p w:rsidR="007C2EC3" w:rsidRPr="00005379" w:rsidRDefault="007C2EC3" w:rsidP="00005379">
            <w:pPr>
              <w:numPr>
                <w:ilvl w:val="0"/>
                <w:numId w:val="3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специфику музыки как вида искусства;</w:t>
            </w:r>
          </w:p>
          <w:p w:rsidR="007C2EC3" w:rsidRPr="00005379" w:rsidRDefault="007C2EC3" w:rsidP="00005379">
            <w:pPr>
              <w:numPr>
                <w:ilvl w:val="0"/>
                <w:numId w:val="3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музыки в художественной культуре и ее роль в синтетических видах творчества;</w:t>
            </w:r>
          </w:p>
          <w:p w:rsidR="007C2EC3" w:rsidRPr="00005379" w:rsidRDefault="007C2EC3" w:rsidP="00005379">
            <w:pPr>
              <w:numPr>
                <w:ilvl w:val="0"/>
                <w:numId w:val="3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возможности музыкального искусства в отражении вечных проблем жизни; </w:t>
            </w:r>
          </w:p>
          <w:p w:rsidR="007C2EC3" w:rsidRPr="00005379" w:rsidRDefault="007C2EC3" w:rsidP="00005379">
            <w:pPr>
              <w:numPr>
                <w:ilvl w:val="0"/>
                <w:numId w:val="3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жанры народной и профессиональной музыки;</w:t>
            </w:r>
          </w:p>
          <w:p w:rsidR="007C2EC3" w:rsidRPr="00005379" w:rsidRDefault="007C2EC3" w:rsidP="00005379">
            <w:pPr>
              <w:numPr>
                <w:ilvl w:val="0"/>
                <w:numId w:val="3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многообразие музыкальных образов и способов их развития;</w:t>
            </w:r>
          </w:p>
          <w:p w:rsidR="007C2EC3" w:rsidRPr="00005379" w:rsidRDefault="007C2EC3" w:rsidP="00005379">
            <w:pPr>
              <w:numPr>
                <w:ilvl w:val="0"/>
                <w:numId w:val="3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формы музыки;</w:t>
            </w:r>
          </w:p>
          <w:p w:rsidR="007C2EC3" w:rsidRPr="00005379" w:rsidRDefault="007C2EC3" w:rsidP="00005379">
            <w:pPr>
              <w:numPr>
                <w:ilvl w:val="0"/>
                <w:numId w:val="3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характерные черты и образцы творчества крупнейших русских и зарубежных композиторов;</w:t>
            </w:r>
          </w:p>
          <w:p w:rsidR="007C2EC3" w:rsidRPr="00005379" w:rsidRDefault="007C2EC3" w:rsidP="00005379">
            <w:pPr>
              <w:numPr>
                <w:ilvl w:val="0"/>
                <w:numId w:val="3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оркестров, названия наиболее известных инструментов;</w:t>
            </w:r>
          </w:p>
          <w:p w:rsidR="007C2EC3" w:rsidRPr="00005379" w:rsidRDefault="007C2EC3" w:rsidP="00005379">
            <w:pPr>
              <w:numPr>
                <w:ilvl w:val="0"/>
                <w:numId w:val="3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имена выдающихся композиторов и музыкантов-исполните-лей;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уметь</w:t>
            </w:r>
          </w:p>
          <w:p w:rsidR="007C2EC3" w:rsidRPr="00005379" w:rsidRDefault="007C2EC3" w:rsidP="00005379">
            <w:pPr>
              <w:numPr>
                <w:ilvl w:val="0"/>
                <w:numId w:val="4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эмоционально-образно воспринимать и характеризовать музыкальные произведения;</w:t>
            </w:r>
          </w:p>
          <w:p w:rsidR="007C2EC3" w:rsidRPr="00005379" w:rsidRDefault="007C2EC3" w:rsidP="00005379">
            <w:pPr>
              <w:numPr>
                <w:ilvl w:val="0"/>
                <w:numId w:val="4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узнавать на слух изученные произведения русской и зарубежной классики, образцы народного музыкального творчества, произведения современных композиторов;</w:t>
            </w:r>
          </w:p>
          <w:p w:rsidR="007C2EC3" w:rsidRPr="00005379" w:rsidRDefault="007C2EC3" w:rsidP="00005379">
            <w:pPr>
              <w:numPr>
                <w:ilvl w:val="0"/>
                <w:numId w:val="4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 исполнять соло (с сопровождением и без сопровождения): несколько народных песен, песен композиторов-классиков и современных композиторов (по выбору учащихся);</w:t>
            </w:r>
          </w:p>
          <w:p w:rsidR="007C2EC3" w:rsidRPr="00005379" w:rsidRDefault="007C2EC3" w:rsidP="00005379">
            <w:pPr>
              <w:numPr>
                <w:ilvl w:val="0"/>
                <w:numId w:val="4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исполнять свою партию в хоре в простейших двухголосных произведениях, в том числе с ориентацией на нотную запись;</w:t>
            </w:r>
          </w:p>
          <w:p w:rsidR="007C2EC3" w:rsidRPr="00005379" w:rsidRDefault="007C2EC3" w:rsidP="00005379">
            <w:pPr>
              <w:numPr>
                <w:ilvl w:val="0"/>
                <w:numId w:val="4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выявлять общее и особенное при сравнении музыкальных произведений на основе полученных знаний об интонационной природе музыки, музыкальных жанрах, стилевых направлениях, образной сфере музыки и музыкальной драматургии;</w:t>
            </w:r>
          </w:p>
          <w:p w:rsidR="007C2EC3" w:rsidRPr="00005379" w:rsidRDefault="007C2EC3" w:rsidP="00005379">
            <w:pPr>
              <w:numPr>
                <w:ilvl w:val="0"/>
                <w:numId w:val="4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распознавать на слух и воспроизводить знакомые мелодии изученных произведений инструментальных и вокальных жанров;</w:t>
            </w:r>
          </w:p>
          <w:p w:rsidR="007C2EC3" w:rsidRPr="00005379" w:rsidRDefault="007C2EC3" w:rsidP="00005379">
            <w:pPr>
              <w:numPr>
                <w:ilvl w:val="0"/>
                <w:numId w:val="4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выявлять особенности интерпретации одной и той же художественной идеи, сюжета в творчестве различных композиторов;</w:t>
            </w:r>
          </w:p>
          <w:p w:rsidR="007C2EC3" w:rsidRPr="00005379" w:rsidRDefault="007C2EC3" w:rsidP="00005379">
            <w:pPr>
              <w:numPr>
                <w:ilvl w:val="0"/>
                <w:numId w:val="4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различать звучание отдельных музыкальных инструментов, виды хора и оркестра;</w:t>
            </w:r>
          </w:p>
          <w:p w:rsidR="007C2EC3" w:rsidRPr="00005379" w:rsidRDefault="007C2EC3" w:rsidP="00005379">
            <w:pPr>
              <w:numPr>
                <w:ilvl w:val="0"/>
                <w:numId w:val="4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устанавливать взаимосвязи между разными видами искусства на уровне общности идей, тем, художественных образов;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использовать приобретенные знания и умения в практической деятельности и повседневной жизни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для:</w:t>
            </w:r>
          </w:p>
          <w:p w:rsidR="007C2EC3" w:rsidRPr="00005379" w:rsidRDefault="007C2EC3" w:rsidP="00005379">
            <w:pPr>
              <w:numPr>
                <w:ilvl w:val="0"/>
                <w:numId w:val="5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певческого и инструментального музицирования дома, в кругу друзей и сверстников, на внеклассных и внешкольных музыкальных занятиях, школьных праздниках;</w:t>
            </w:r>
          </w:p>
          <w:p w:rsidR="007C2EC3" w:rsidRPr="00005379" w:rsidRDefault="007C2EC3" w:rsidP="00005379">
            <w:pPr>
              <w:numPr>
                <w:ilvl w:val="0"/>
                <w:numId w:val="5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размышления о музыке и ее анализа, выражения собственной позиции относительно прослушанной музыки;</w:t>
            </w:r>
          </w:p>
          <w:p w:rsidR="007C2EC3" w:rsidRPr="00005379" w:rsidRDefault="007C2EC3" w:rsidP="00005379">
            <w:pPr>
              <w:numPr>
                <w:ilvl w:val="0"/>
                <w:numId w:val="5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музыкального самообразования: знакомства с литературой о музыке, слушания музыки в свободное от уроков время (посещение концертов, музыкальных спектаклей, прослушивание музыкальных радио- и телепередач и др.); выражения своих личных музыкальных впечатлений в форме устных выступлений и высказываний на музыкальных занятиях,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эссе, рецензий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</w:rPr>
              <w:drawing>
                <wp:inline distT="0" distB="0" distL="0" distR="0">
                  <wp:extent cx="141605" cy="141605"/>
                  <wp:effectExtent l="1905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605" cy="1416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.</w:t>
            </w:r>
          </w:p>
          <w:p w:rsidR="007C2EC3" w:rsidRPr="00005379" w:rsidRDefault="007C2EC3" w:rsidP="00005379">
            <w:pPr>
              <w:numPr>
                <w:ilvl w:val="0"/>
                <w:numId w:val="5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своего отношения к музыкальным явлениям действительности.</w:t>
            </w:r>
          </w:p>
          <w:p w:rsidR="007C2EC3" w:rsidRPr="00005379" w:rsidRDefault="007C2EC3" w:rsidP="00005379">
            <w:pPr>
              <w:spacing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>ИЗОБРАЗИТЕЛЬНОЕ ИСКУССТВО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Изучение изобразительного искусства направлено на достижение следующих целей:</w:t>
            </w:r>
          </w:p>
          <w:p w:rsidR="007C2EC3" w:rsidRPr="00005379" w:rsidRDefault="007C2EC3" w:rsidP="00005379">
            <w:pPr>
              <w:numPr>
                <w:ilvl w:val="0"/>
                <w:numId w:val="6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развитие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художественно-творческих способностей учащихся, образного и ассоциативного мышления, фантазии, зрительно-образной памяти, эмоционально-эстетического восприятия действительности; </w:t>
            </w:r>
          </w:p>
          <w:p w:rsidR="007C2EC3" w:rsidRPr="00005379" w:rsidRDefault="007C2EC3" w:rsidP="00005379">
            <w:pPr>
              <w:numPr>
                <w:ilvl w:val="0"/>
                <w:numId w:val="6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воспитание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культуры восприятия произведений изобразительного, декоративно-прикладного искусства, архитектуры и дизайна; </w:t>
            </w:r>
          </w:p>
          <w:p w:rsidR="007C2EC3" w:rsidRPr="00005379" w:rsidRDefault="007C2EC3" w:rsidP="00005379">
            <w:pPr>
              <w:numPr>
                <w:ilvl w:val="0"/>
                <w:numId w:val="6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освоение знаний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 изобразительном искусстве как способе эмоционально-практического освоения окружающего мира; о выразительных средствах и социальных функциях живописи, графики, декоративно-прикладного искусства, скульптуры, дизайна, архитектуры; знакомство с образным языком изобразительных (пластических) искусств на основе творческого опыта; </w:t>
            </w:r>
          </w:p>
          <w:p w:rsidR="007C2EC3" w:rsidRPr="00005379" w:rsidRDefault="007C2EC3" w:rsidP="00005379">
            <w:pPr>
              <w:numPr>
                <w:ilvl w:val="0"/>
                <w:numId w:val="6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овладение умениями и навыками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художественной деятельности, изображения на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плоскости и в объеме (с натуры, по памяти, представлению, воображению);</w:t>
            </w:r>
          </w:p>
          <w:p w:rsidR="007C2EC3" w:rsidRPr="00005379" w:rsidRDefault="007C2EC3" w:rsidP="00005379">
            <w:pPr>
              <w:numPr>
                <w:ilvl w:val="0"/>
                <w:numId w:val="6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формирование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устойчивого интереса к изобразительному искусству, способности воспринимать его исторические и национальные особенности.</w:t>
            </w:r>
          </w:p>
          <w:p w:rsidR="007C2EC3" w:rsidRPr="00005379" w:rsidRDefault="007C2EC3" w:rsidP="00005379">
            <w:pPr>
              <w:spacing w:after="100" w:afterAutospacing="1" w:line="240" w:lineRule="auto"/>
              <w:outlineLvl w:val="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ОБЯЗАТЕЛЬНЫЙ МИНИМУМ СОДЕРЖАНИЯ</w:t>
            </w: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ОСНОВНЫХ ОБРАЗОВАТЕЛЬНЫХ ПРОГРАММ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ОСНОВЫ ЭСТЕТИЧЕСКОГО ВОСПРИЯТИЯ </w:t>
            </w: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 xml:space="preserve">И ИЗОБРАЗИТЕЛЬНОЙ КУЛЬТУРЫ 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Изобразительное искусство и его виды.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Изобразительное искусство как способ познания и эмоционального отражения многообразия окружающего мира, мыслей и чувств человека. Виды живописи (станковая, монументальная, декоративная), графики (станковая, книжная, плакатная, промышленная), скульптуры (станковая, монументальная, декоративная, садово-парковая), декоративно-прикладного и народного искусства, дизайна и архитектуры. Жанры изобразительного искусства (натюрморт, пейзаж, портрет, бытовой, исторический, батальный, анималистический). 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Художественный образ и художественно-выразительные средства (специфика языка) живописи, графики и скульптуры: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тон и тональные отношения; колорит; цвет и цветовой контраст; линейная и воздушная перспектива; пропорции и пропорциональные отношения; фактура; ритм; формат и композиция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</w:rPr>
              <w:drawing>
                <wp:inline distT="0" distB="0" distL="0" distR="0">
                  <wp:extent cx="141605" cy="141605"/>
                  <wp:effectExtent l="1905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605" cy="1416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Художественные материалы и возможности их использования. 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Народное художественное творчество.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Древние корни народного художественного творчества, специфика образно-символического языка в произведениях декоративно-прикладного искусства. Связь времен в народном искусстве.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Различение произведений народного (фольклорного) искусства от профессионального декоративно-прикладного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Орнамент как основа декоративного украшения.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Различение национальных особенностей русского орнамента и орнаментов других народов России, народов зарубежных стран.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Древние образы в произведениях народного декоративно-прикладного искусства. Истоки и современное развитие народных промыслов России (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дымковская, филимоновская игрушки; Гжель, Жостово, Городец, Хохлома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Изобразительное искусство и архитектура России.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Художественная культура Древней Руси,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ее символичность, обращенность к внутреннему миру человека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. Красота и своеобразие архитектуры и живописи Древней Руси. Живопись, графика, скульптура и архитектура России XVIII-XX вв. Стили и направления в русском изобразительном искусстве и архитектуре нового времени (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барокко, классицизм, реализм, символизм, модерн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). Художественные объединения (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Товарищество передвижников, «Мир искусства»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др.). Вечные темы и великие исторические события в русском искусстве. Тема Великой Отечественной войны в станковом и монументальном искусстве; мемориальные ансамбли. Крупнейшие художественные музеи страны (Третьяковская картинная галерея, Русский музей, Эрмитаж, Музей изобразительных искусств им. А.С.Пушкина). 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произведениями выдающихся русских мастеров изобразительного искусства и архитектуры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(А.Рублев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, Дионисий,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В.В.Растрелли, Э.-М.Фальконе,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В.И.Баженов, Ф.С.Рокотов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А.Г.Ве-нецианов,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И.Мартос,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К.П.Брюллов, А.А.Иванов,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В.И.Суриков, И.Е. Репин, И.И.Шишкин, И.И.Левитан,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В.М.Васнецов, М.А.Врубель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Б.М.Кустодиев,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В.А.Серов, К.С.Петров-Водкин, С.Т.Коненков, В.И. Мухина, В.А.Фаворский).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Зарубежное изобразительное искусство и архитектура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. Знакомство с основными этапами развития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зарубежного искусства (виды, жанры, стили). Синтез изобразительных искусств и архитектуры. Ведущие художественные музеи (Лувр, музеи Ватикана,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Прадо, Дрезденская галерея и др.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). Знакомство с произведениями наиболее ярких представителей зарубежного изобразительного искусства, архитектуры, выявление своеобразия их творчества (Леонардо да Винчи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Рафаэль Санти, Микеланджело Буонарроти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, А.Дюрер,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Рембрандт ван Рейн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, Ф.Гойя,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К.Моне,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П.Сезанн,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Ван Гог, О.Роден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П.Пикассо,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Ш.Э. ле Корбюзье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Современное изобразительное искусство.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Традиции и новаторство в искусстве. Представление о художественных направлениях в искусстве XX в.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(реализм, модерн, авангард, сюрреализм и проявления постмодернизма).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Понимание смысла деятельности художника в современном мире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. Развитие дизайна и его значение в жизни современного общества. Вкус и мода.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Синтез искусств.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Синтез искусств как фактор усиления эмоционального воздействия. Роль и значение изобразительного искусства в синтетических видах творчества.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Синтез искусств в архитектуре. Виды архитектуры (культовая, светская,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ландшафтная,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градостроительство). Эстетическое формирование архитектурой окружающей среды и выражение общественных идей в художественных образах (композиция,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тектоника,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масштаб, пропорции, ритм, пластика, объемов,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фактура и цвет материалов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). Связь архитектуры и дизайна (промышленный, рекламный,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ландшафтный, дизайн интерьера и др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.) в современной культуре.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Синтез искусств </w:t>
            </w:r>
            <w:r w:rsidR="00005379"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театре. Совместные действия сценариста, режиссера, художника, актеров в создании художественного образа спектакля. Общие законы восприятия композиции картины и сцены. Художники театра (В.М.Васнецов, А.Н.Бенуа, Л.С.Бакст,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В.Ф. Рындин, Ф.Ф.Федоровский и др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.).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Специфика изображения в полиграфии. Массовость и общедоступность полиграфического изображения. Формы полиграфической продукции: книги, журналы, плакаты, афиши, буклеты, открытки и др. Искусство книги. Стилевое единство изображения и текста. Типы изображения в полиграфии (графическое, живописное, фотографическое, компьютерное). Художники книги (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Г.Доре,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И.Я. Билибин,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В.В.Лебедев,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В.А.Фаворский,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Т.А.Маврина и др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.).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 изобразительных возможностей искусства в фотографии. Изображение в фотографии и живописи. Особенности художественной фотографии. Создание художественного образа в фотоискусстве. Выразительные средства (композиция, план, ракурс, свет, ритм и др.). Фотохудожники – мастера российской и зарубежной школ.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Изобразительная природа экранных искусств. Специфика киноизображения: кадр и монтаж. Кинокомпозиция и средства эмоциональной выразительности в фильме (ритм, свет, цвет, музыка, звук). Документальный, игровой и анимационный фильмы. Коллективный процесс творчества в кино (сценарист, режиссер, оператор, художник, актер). Фрагменты фильмов (С.М.Эйзенштейн «Броненосец Потемкин», С.П.Урусевский «Летят журавли» и др.). Мастера кино (С.М.Эйзенштейн,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А.П.Довженко, Г.М.Козинцев, А.А. Тарковский и др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.). Телевизионное изображение, его особенности и возможности.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Компьютерная графика и ее использование в полиграфии, дизайне, архитектурных проектах.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Общность и специфика восприятия художественного образа в разных видах искусства.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Художник-творец-гражданин – выразитель ценностей эпохи.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ОПЫТ ХУДОЖЕСТВЕННО-ТВОРЧЕСКОЙ ДЕЯТЕЛЬНОСТИ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языка графики, живописи, скульптуры, дизайна, декоративно-прикладного искусства в собственной художественно-творческой деятельности. Плоское и объемное изображение формы предмета, моделировка светотенью и цветом. Построение пространства (линейная и воздушная перспектива, плановость). Композиция на плоскости и в пространстве.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Изображение с натуры и по памяти отдельных предметов, группы предметов, человека, фрагментов природы, интерьера, архитектурных сооружений.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Работа на пленэре.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Выполнение набросков, эскизов, учебных и творческих работ с натуры, по памяти и воображению в разных художественных техниках. Изготовление изделий в стиле художественных промыслов. 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Проектирование обложки книги, рекламы, открытки,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визитной карточки, экслибриса, товарного знака, разворота журнала, сайта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Создание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эскизов и моделей одежды, мебели, транспорта.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Иллюстрирование литературных и музыкальных произведений. Создание художественно-декоративных проектов, объединенных единой стилистикой (предметы быта, одежда, мебель, детали интерьера и др.). Создание художественной фотографии, фотоколлажа,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мультфильма, видеофильма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раскадровки по теме. Выражение в творческой деятельности своего отношения к изображаемому – создание художественного образа. 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красок (гуашь, акварель), графических материалов (карандаш, фломастер, мелки,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пастель, уголь, тушь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др.), пластилина, </w:t>
            </w:r>
            <w:r w:rsidRPr="000053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глины,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коллажных техник, бумажной пластики и других доступных художественных материалов.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Самоопределение в видах и формах художественного творчества. Реализация совместных творческих идей в проектной деятельности: оформление школы к празднику, декорации к школьному спектаклю, костюмы к карнавалу и др. Анализ и оценка процесса и результатов собственного художественного творчества.</w:t>
            </w:r>
          </w:p>
          <w:p w:rsidR="007C2EC3" w:rsidRPr="00005379" w:rsidRDefault="007C2EC3" w:rsidP="00005379">
            <w:pPr>
              <w:spacing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ТРЕБОВАНИЯ К УРОВНЮ</w:t>
            </w: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ПОДГОТОВКИ ВЫПУСКНИКОВ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 результате изучения изобразительного искусства ученик должен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знать/понимать</w:t>
            </w:r>
          </w:p>
          <w:p w:rsidR="007C2EC3" w:rsidRPr="00005379" w:rsidRDefault="007C2EC3" w:rsidP="00005379">
            <w:pPr>
              <w:numPr>
                <w:ilvl w:val="0"/>
                <w:numId w:val="7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основные виды и жанры изобразительных (пластических) искусств; </w:t>
            </w:r>
          </w:p>
          <w:p w:rsidR="007C2EC3" w:rsidRPr="00005379" w:rsidRDefault="007C2EC3" w:rsidP="00005379">
            <w:pPr>
              <w:numPr>
                <w:ilvl w:val="0"/>
                <w:numId w:val="7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изобразительной грамоты (цвет, тон, колорит, пропорции, светотень, перспектива, пространство, объем, ритм, композиция);</w:t>
            </w:r>
          </w:p>
          <w:p w:rsidR="007C2EC3" w:rsidRPr="00005379" w:rsidRDefault="007C2EC3" w:rsidP="00005379">
            <w:pPr>
              <w:numPr>
                <w:ilvl w:val="0"/>
                <w:numId w:val="7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выдающихся представителей русского и зарубежного искусства и их основные произведения;</w:t>
            </w:r>
          </w:p>
          <w:p w:rsidR="007C2EC3" w:rsidRPr="00005379" w:rsidRDefault="007C2EC3" w:rsidP="00005379">
            <w:pPr>
              <w:numPr>
                <w:ilvl w:val="0"/>
                <w:numId w:val="7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наиболее крупные художественные музеи России и мира;</w:t>
            </w:r>
          </w:p>
          <w:p w:rsidR="007C2EC3" w:rsidRPr="00005379" w:rsidRDefault="007C2EC3" w:rsidP="00005379">
            <w:pPr>
              <w:numPr>
                <w:ilvl w:val="0"/>
                <w:numId w:val="7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изобразительного искусства в художественной культуре и его роль и в синтетических видах творчества;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уметь</w:t>
            </w:r>
          </w:p>
          <w:p w:rsidR="007C2EC3" w:rsidRPr="00005379" w:rsidRDefault="007C2EC3" w:rsidP="00005379">
            <w:pPr>
              <w:numPr>
                <w:ilvl w:val="0"/>
                <w:numId w:val="8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применять художественные материалы (гуашь, акварель, тушь, природные и подручные материалы) и выразительные средства изобразительных (пластических) искусств в творческой деятельности;</w:t>
            </w:r>
          </w:p>
          <w:p w:rsidR="007C2EC3" w:rsidRPr="00005379" w:rsidRDefault="007C2EC3" w:rsidP="00005379">
            <w:pPr>
              <w:numPr>
                <w:ilvl w:val="0"/>
                <w:numId w:val="8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анализировать содержание, образный язык произведений разных видов и жанров изобразительного искусства и определять средства выразительности (линия, цвет, тон, объем, светотень, перспектива, композиция); </w:t>
            </w:r>
          </w:p>
          <w:p w:rsidR="007C2EC3" w:rsidRPr="00005379" w:rsidRDefault="007C2EC3" w:rsidP="00005379">
            <w:pPr>
              <w:numPr>
                <w:ilvl w:val="0"/>
                <w:numId w:val="8"/>
              </w:numPr>
              <w:spacing w:after="100" w:afterAutospacing="1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ориентироваться в основных явлениях русского и мирового искусства, узнавать изученные произведения;</w:t>
            </w:r>
          </w:p>
          <w:p w:rsidR="00005379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использовать приобретенные знания и умения в практической деятельности и повседневной жизни </w:t>
            </w: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для:</w:t>
            </w:r>
          </w:p>
          <w:p w:rsidR="007C2EC3" w:rsidRPr="00005379" w:rsidRDefault="007C2EC3" w:rsidP="0000537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7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восприятия и оценки произведений искусства; самостоятельной творческой деятельности: в рисунке и живописи (с натуры, по памяти, воображению), в иллюстрациях к произведениям литературы и музыки, декоративных и художественно-конструктивных работах (дизайн предмета, костюма, интерьера).</w:t>
            </w:r>
          </w:p>
        </w:tc>
      </w:tr>
      <w:tr w:rsidR="007C2EC3" w:rsidRPr="00005379" w:rsidTr="008B10A6">
        <w:trPr>
          <w:tblCellSpacing w:w="0" w:type="dxa"/>
        </w:trPr>
        <w:tc>
          <w:tcPr>
            <w:tcW w:w="0" w:type="auto"/>
            <w:vAlign w:val="center"/>
            <w:hideMark/>
          </w:tcPr>
          <w:p w:rsidR="007C2EC3" w:rsidRPr="00005379" w:rsidRDefault="007C2EC3" w:rsidP="007C2EC3">
            <w:pPr>
              <w:spacing w:after="0" w:line="240" w:lineRule="auto"/>
              <w:ind w:left="-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C2EC3" w:rsidRPr="00005379" w:rsidRDefault="007C2EC3" w:rsidP="00005379">
      <w:pPr>
        <w:pStyle w:val="1"/>
        <w:pBdr>
          <w:bottom w:val="single" w:sz="12" w:space="1" w:color="auto"/>
        </w:pBdr>
        <w:spacing w:before="0" w:beforeAutospacing="0"/>
        <w:ind w:left="-709"/>
        <w:jc w:val="center"/>
        <w:rPr>
          <w:sz w:val="24"/>
          <w:szCs w:val="24"/>
        </w:rPr>
      </w:pPr>
    </w:p>
    <w:sectPr w:rsidR="007C2EC3" w:rsidRPr="00005379" w:rsidSect="00F927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72F3" w:rsidRDefault="00A572F3" w:rsidP="007C2EC3">
      <w:pPr>
        <w:spacing w:after="0" w:line="240" w:lineRule="auto"/>
      </w:pPr>
      <w:r>
        <w:separator/>
      </w:r>
    </w:p>
  </w:endnote>
  <w:endnote w:type="continuationSeparator" w:id="1">
    <w:p w:rsidR="00A572F3" w:rsidRDefault="00A572F3" w:rsidP="007C2E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72F3" w:rsidRDefault="00A572F3" w:rsidP="007C2EC3">
      <w:pPr>
        <w:spacing w:after="0" w:line="240" w:lineRule="auto"/>
      </w:pPr>
      <w:r>
        <w:separator/>
      </w:r>
    </w:p>
  </w:footnote>
  <w:footnote w:type="continuationSeparator" w:id="1">
    <w:p w:rsidR="00A572F3" w:rsidRDefault="00A572F3" w:rsidP="007C2E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C75CA0"/>
    <w:multiLevelType w:val="multilevel"/>
    <w:tmpl w:val="CE144C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C2EC3"/>
    <w:rsid w:val="00005379"/>
    <w:rsid w:val="005D2F03"/>
    <w:rsid w:val="007C2EC3"/>
    <w:rsid w:val="008B10A6"/>
    <w:rsid w:val="00A572F3"/>
    <w:rsid w:val="00D61A64"/>
    <w:rsid w:val="00F927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706"/>
  </w:style>
  <w:style w:type="paragraph" w:styleId="1">
    <w:name w:val="heading 1"/>
    <w:basedOn w:val="a"/>
    <w:link w:val="10"/>
    <w:uiPriority w:val="9"/>
    <w:qFormat/>
    <w:rsid w:val="007C2E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7C2EC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5">
    <w:name w:val="heading 5"/>
    <w:basedOn w:val="a"/>
    <w:link w:val="50"/>
    <w:uiPriority w:val="9"/>
    <w:qFormat/>
    <w:rsid w:val="007C2EC3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C2EC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7C2EC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50">
    <w:name w:val="Заголовок 5 Знак"/>
    <w:basedOn w:val="a0"/>
    <w:link w:val="5"/>
    <w:uiPriority w:val="9"/>
    <w:rsid w:val="007C2EC3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21">
    <w:name w:val="Body Text Indent 2"/>
    <w:basedOn w:val="a"/>
    <w:link w:val="22"/>
    <w:uiPriority w:val="99"/>
    <w:semiHidden/>
    <w:unhideWhenUsed/>
    <w:rsid w:val="007C2E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7C2EC3"/>
    <w:rPr>
      <w:rFonts w:ascii="Times New Roman" w:eastAsia="Times New Roman" w:hAnsi="Times New Roman" w:cs="Times New Roman"/>
      <w:sz w:val="24"/>
      <w:szCs w:val="24"/>
    </w:rPr>
  </w:style>
  <w:style w:type="paragraph" w:styleId="a3">
    <w:name w:val="Plain Text"/>
    <w:basedOn w:val="a"/>
    <w:link w:val="a4"/>
    <w:unhideWhenUsed/>
    <w:rsid w:val="007C2E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Текст Знак"/>
    <w:basedOn w:val="a0"/>
    <w:link w:val="a3"/>
    <w:rsid w:val="007C2EC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 Indent"/>
    <w:basedOn w:val="a"/>
    <w:link w:val="a6"/>
    <w:uiPriority w:val="99"/>
    <w:semiHidden/>
    <w:unhideWhenUsed/>
    <w:rsid w:val="007C2E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7C2EC3"/>
    <w:rPr>
      <w:rFonts w:ascii="Times New Roman" w:eastAsia="Times New Roman" w:hAnsi="Times New Roman" w:cs="Times New Roman"/>
      <w:sz w:val="24"/>
      <w:szCs w:val="24"/>
    </w:rPr>
  </w:style>
  <w:style w:type="character" w:styleId="a7">
    <w:name w:val="footnote reference"/>
    <w:basedOn w:val="a0"/>
    <w:semiHidden/>
    <w:rsid w:val="007C2EC3"/>
    <w:rPr>
      <w:vertAlign w:val="superscript"/>
    </w:rPr>
  </w:style>
  <w:style w:type="paragraph" w:styleId="a8">
    <w:name w:val="footnote text"/>
    <w:basedOn w:val="a"/>
    <w:link w:val="a9"/>
    <w:semiHidden/>
    <w:rsid w:val="007C2EC3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Текст сноски Знак"/>
    <w:basedOn w:val="a0"/>
    <w:link w:val="a8"/>
    <w:semiHidden/>
    <w:rsid w:val="007C2EC3"/>
    <w:rPr>
      <w:rFonts w:ascii="Times New Roman" w:eastAsia="Times New Roman" w:hAnsi="Times New Roman" w:cs="Times New Roman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7C2E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C2E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9</Pages>
  <Words>3402</Words>
  <Characters>19394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Ш112</Company>
  <LinksUpToDate>false</LinksUpToDate>
  <CharactersWithSpaces>22751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ZAMDRIKTOR</dc:creator>
  <cp:keywords/>
  <dc:description/>
  <cp:lastModifiedBy>ZAMDRIKTOR</cp:lastModifiedBy>
  <cp:revision>1</cp:revision>
  <cp:lastPrinted>2014-01-13T09:52:00Z</cp:lastPrinted>
  <dcterms:created xsi:type="dcterms:W3CDTF">2014-01-13T08:45:00Z</dcterms:created>
  <dcterms:modified xsi:type="dcterms:W3CDTF">2014-01-13T09:53:00Z</dcterms:modified>
</cp:coreProperties>
</file>